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1F" w:rsidRPr="00A23B71" w:rsidRDefault="00A23B71" w:rsidP="00A23B7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План мастер- класса.</w:t>
      </w:r>
      <w:r w:rsidR="00EB3B43" w:rsidRPr="00A23B71">
        <w:rPr>
          <w:rFonts w:ascii="Times New Roman" w:hAnsi="Times New Roman" w:cs="Times New Roman"/>
          <w:sz w:val="24"/>
          <w:szCs w:val="24"/>
        </w:rPr>
        <w:t xml:space="preserve">     </w:t>
      </w:r>
      <w:r w:rsidR="0028621F" w:rsidRPr="00A23B71">
        <w:rPr>
          <w:rFonts w:ascii="Times New Roman" w:hAnsi="Times New Roman" w:cs="Times New Roman"/>
          <w:sz w:val="24"/>
          <w:szCs w:val="24"/>
        </w:rPr>
        <w:t>Ораторское искусство</w:t>
      </w:r>
    </w:p>
    <w:p w:rsidR="00CF2B40" w:rsidRPr="00A23B71" w:rsidRDefault="00CF2B40" w:rsidP="00A23B7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Вступление.</w:t>
      </w:r>
    </w:p>
    <w:p w:rsidR="00CF2B40" w:rsidRPr="00A23B71" w:rsidRDefault="00CF2B40" w:rsidP="00A23B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Здравствуйте, я рада видеть вас 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мастер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>- классе, посвященном ораторскому искусству. Что это, для чего это нужно именно вам? На эти и др</w:t>
      </w:r>
      <w:r w:rsidR="00BB5375" w:rsidRPr="00A23B71">
        <w:rPr>
          <w:rFonts w:ascii="Times New Roman" w:hAnsi="Times New Roman" w:cs="Times New Roman"/>
          <w:sz w:val="24"/>
          <w:szCs w:val="24"/>
        </w:rPr>
        <w:t>угие вопросы вы найдете ответы сегодня.</w:t>
      </w:r>
    </w:p>
    <w:p w:rsidR="00CF2B40" w:rsidRPr="00A23B71" w:rsidRDefault="00CF2B40" w:rsidP="00A23B7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Психологический настрой.</w:t>
      </w:r>
    </w:p>
    <w:p w:rsidR="00CF2B40" w:rsidRPr="00A23B71" w:rsidRDefault="00CF2B40" w:rsidP="00A23B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А начнем с одного прелюбопытнейшего отрывка из фильма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 xml:space="preserve"> застенчивый оратор)</w:t>
      </w:r>
    </w:p>
    <w:p w:rsidR="00CF2B40" w:rsidRPr="00A23B71" w:rsidRDefault="00CF2B40" w:rsidP="00A23B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- Как вам? Понравился 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выступающий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>? Что не так?</w:t>
      </w:r>
    </w:p>
    <w:p w:rsidR="00CF2B40" w:rsidRPr="00A23B71" w:rsidRDefault="00CF2B40" w:rsidP="00A23B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Помочь герою могли бы курсы ораторского искусства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.</w:t>
      </w:r>
      <w:r w:rsidR="00BB5375" w:rsidRPr="00A23B7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B5375" w:rsidRPr="00A23B71">
        <w:rPr>
          <w:rFonts w:ascii="Times New Roman" w:hAnsi="Times New Roman" w:cs="Times New Roman"/>
          <w:sz w:val="24"/>
          <w:szCs w:val="24"/>
        </w:rPr>
        <w:t xml:space="preserve"> как гласит реклама в интернете стоят они дорого)</w:t>
      </w:r>
    </w:p>
    <w:p w:rsidR="00CF2B40" w:rsidRPr="00A23B71" w:rsidRDefault="00CF2B40" w:rsidP="00A23B7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Основная часть.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А.</w:t>
      </w:r>
      <w:r w:rsidR="00A23B71" w:rsidRPr="00A23B71">
        <w:rPr>
          <w:rFonts w:ascii="Times New Roman" w:hAnsi="Times New Roman" w:cs="Times New Roman"/>
          <w:sz w:val="24"/>
          <w:szCs w:val="24"/>
        </w:rPr>
        <w:t xml:space="preserve"> </w:t>
      </w:r>
      <w:r w:rsidRPr="00A23B71">
        <w:rPr>
          <w:rFonts w:ascii="Times New Roman" w:hAnsi="Times New Roman" w:cs="Times New Roman"/>
          <w:sz w:val="24"/>
          <w:szCs w:val="24"/>
        </w:rPr>
        <w:t>понятие ораторского искусств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 xml:space="preserve"> красноречие, риторика)</w:t>
      </w:r>
      <w:r w:rsidR="00A23B71" w:rsidRPr="00A23B71">
        <w:rPr>
          <w:rFonts w:ascii="Times New Roman" w:hAnsi="Times New Roman" w:cs="Times New Roman"/>
          <w:sz w:val="24"/>
          <w:szCs w:val="24"/>
        </w:rPr>
        <w:t>. Кто такой Демосфен?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В.</w:t>
      </w:r>
      <w:r w:rsidR="00A23B71" w:rsidRPr="00A23B71">
        <w:rPr>
          <w:rFonts w:ascii="Times New Roman" w:hAnsi="Times New Roman" w:cs="Times New Roman"/>
          <w:sz w:val="24"/>
          <w:szCs w:val="24"/>
        </w:rPr>
        <w:t xml:space="preserve"> </w:t>
      </w:r>
      <w:r w:rsidRPr="00A23B71">
        <w:rPr>
          <w:rFonts w:ascii="Times New Roman" w:hAnsi="Times New Roman" w:cs="Times New Roman"/>
          <w:sz w:val="24"/>
          <w:szCs w:val="24"/>
        </w:rPr>
        <w:t>Важность этого учения в современном мире.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С.</w:t>
      </w:r>
      <w:r w:rsidR="00A23B71" w:rsidRPr="00A23B71">
        <w:rPr>
          <w:rFonts w:ascii="Times New Roman" w:hAnsi="Times New Roman" w:cs="Times New Roman"/>
          <w:sz w:val="24"/>
          <w:szCs w:val="24"/>
        </w:rPr>
        <w:t xml:space="preserve"> </w:t>
      </w:r>
      <w:r w:rsidRPr="00A23B71">
        <w:rPr>
          <w:rFonts w:ascii="Times New Roman" w:hAnsi="Times New Roman" w:cs="Times New Roman"/>
          <w:sz w:val="24"/>
          <w:szCs w:val="24"/>
        </w:rPr>
        <w:t>Положение о конкурсе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 xml:space="preserve"> видео примера ораторского мастерства)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4. Практическая часть.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- упражнения и задания по</w:t>
      </w:r>
      <w:r w:rsidR="00A23B71" w:rsidRPr="00A23B71">
        <w:rPr>
          <w:rFonts w:ascii="Times New Roman" w:hAnsi="Times New Roman" w:cs="Times New Roman"/>
          <w:sz w:val="24"/>
          <w:szCs w:val="24"/>
        </w:rPr>
        <w:t xml:space="preserve"> развитию речи и голос</w:t>
      </w:r>
      <w:proofErr w:type="gramStart"/>
      <w:r w:rsidR="00A23B71" w:rsidRPr="00A23B7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A23B71" w:rsidRPr="00A23B71">
        <w:rPr>
          <w:rFonts w:ascii="Times New Roman" w:hAnsi="Times New Roman" w:cs="Times New Roman"/>
          <w:sz w:val="24"/>
          <w:szCs w:val="24"/>
        </w:rPr>
        <w:t xml:space="preserve"> упражнения и памятки </w:t>
      </w:r>
      <w:r w:rsidRPr="00A23B71">
        <w:rPr>
          <w:rFonts w:ascii="Times New Roman" w:hAnsi="Times New Roman" w:cs="Times New Roman"/>
          <w:sz w:val="24"/>
          <w:szCs w:val="24"/>
        </w:rPr>
        <w:t>)</w:t>
      </w:r>
    </w:p>
    <w:p w:rsidR="00CF2B40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5. Подведение итогов </w:t>
      </w:r>
      <w:proofErr w:type="gramStart"/>
      <w:r w:rsidRPr="00A23B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23B71">
        <w:rPr>
          <w:rFonts w:ascii="Times New Roman" w:hAnsi="Times New Roman" w:cs="Times New Roman"/>
          <w:sz w:val="24"/>
          <w:szCs w:val="24"/>
        </w:rPr>
        <w:t>видео Яркий оратор)</w:t>
      </w:r>
    </w:p>
    <w:p w:rsidR="0087376F" w:rsidRPr="00A23B71" w:rsidRDefault="00CF2B40" w:rsidP="00A23B71">
      <w:pPr>
        <w:pStyle w:val="a6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6.</w:t>
      </w:r>
      <w:r w:rsidR="00A23B71" w:rsidRPr="00A23B71">
        <w:rPr>
          <w:rFonts w:ascii="Times New Roman" w:hAnsi="Times New Roman" w:cs="Times New Roman"/>
          <w:sz w:val="24"/>
          <w:szCs w:val="24"/>
        </w:rPr>
        <w:t xml:space="preserve"> </w:t>
      </w:r>
      <w:r w:rsidR="00C9386B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И в заключении</w:t>
      </w:r>
      <w:proofErr w:type="gramStart"/>
      <w:r w:rsidR="00C9386B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……</w:t>
      </w:r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омните сцену из фильма «</w:t>
      </w:r>
      <w:hyperlink r:id="rId6" w:tgtFrame="_blank" w:history="1">
        <w:r w:rsidR="0087376F" w:rsidRPr="00A23B71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Титаник</w:t>
        </w:r>
      </w:hyperlink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», где молодой бродяга и художник Джек (</w:t>
      </w:r>
      <w:proofErr w:type="spellStart"/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Ди</w:t>
      </w:r>
      <w:proofErr w:type="spellEnd"/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Каприо</w:t>
      </w:r>
      <w:proofErr w:type="spellEnd"/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) наблюдает за представителями высшего света, прежде, чем присоединится к ним. Повторяет их жесты, мимику, при этом он стоит на лестнице и смотрит на этот высший свет ...сверху вниз.</w:t>
      </w:r>
      <w:r w:rsidR="0087376F" w:rsidRPr="00A23B71">
        <w:rPr>
          <w:rFonts w:ascii="Times New Roman" w:hAnsi="Times New Roman" w:cs="Times New Roman"/>
          <w:sz w:val="24"/>
          <w:szCs w:val="24"/>
        </w:rPr>
        <w:br/>
      </w:r>
      <w:r w:rsidR="0087376F" w:rsidRPr="00A23B71">
        <w:rPr>
          <w:rFonts w:ascii="Times New Roman" w:hAnsi="Times New Roman" w:cs="Times New Roman"/>
          <w:sz w:val="24"/>
          <w:szCs w:val="24"/>
        </w:rPr>
        <w:br/>
      </w:r>
      <w:r w:rsidR="0087376F" w:rsidRPr="00A23B71">
        <w:rPr>
          <w:rFonts w:ascii="Times New Roman" w:hAnsi="Times New Roman" w:cs="Times New Roman"/>
          <w:sz w:val="24"/>
          <w:szCs w:val="24"/>
          <w:shd w:val="clear" w:color="auto" w:fill="FFFFFF"/>
        </w:rPr>
        <w:t>Это про то, что не боги горшки обжигают. Искусство оратора (фокусника, артиста) — это результат его прилежания и неустанных упражнений.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23B71">
        <w:rPr>
          <w:rFonts w:ascii="Times New Roman" w:hAnsi="Times New Roman" w:cs="Times New Roman"/>
          <w:b/>
          <w:i/>
          <w:sz w:val="24"/>
          <w:szCs w:val="24"/>
        </w:rPr>
        <w:t>Упр. 1</w:t>
      </w:r>
      <w:r w:rsidR="00D65BB3" w:rsidRPr="00A23B71">
        <w:rPr>
          <w:rFonts w:ascii="Times New Roman" w:hAnsi="Times New Roman" w:cs="Times New Roman"/>
          <w:b/>
          <w:i/>
          <w:sz w:val="24"/>
          <w:szCs w:val="24"/>
        </w:rPr>
        <w:t>. Повторите фразу с интонацией, которую я вам задам: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1.Здравствуйте, я ваша тетя! </w:t>
      </w:r>
      <w:r w:rsidRPr="00A23B71">
        <w:rPr>
          <w:rFonts w:ascii="Times New Roman" w:hAnsi="Times New Roman" w:cs="Times New Roman"/>
          <w:i/>
          <w:sz w:val="24"/>
          <w:szCs w:val="24"/>
        </w:rPr>
        <w:t>С горечью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2.Эх, жизнь моя жестянка... </w:t>
      </w:r>
      <w:r w:rsidRPr="00A23B71">
        <w:rPr>
          <w:rFonts w:ascii="Times New Roman" w:hAnsi="Times New Roman" w:cs="Times New Roman"/>
          <w:i/>
          <w:sz w:val="24"/>
          <w:szCs w:val="24"/>
        </w:rPr>
        <w:t>С радостью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3.Ваня, я ваша навеки! </w:t>
      </w:r>
      <w:r w:rsidRPr="00A23B71">
        <w:rPr>
          <w:rFonts w:ascii="Times New Roman" w:hAnsi="Times New Roman" w:cs="Times New Roman"/>
          <w:i/>
          <w:sz w:val="24"/>
          <w:szCs w:val="24"/>
        </w:rPr>
        <w:t>Печально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4.А теперь покатай меня большая черепаха. </w:t>
      </w:r>
      <w:r w:rsidRPr="00A23B71">
        <w:rPr>
          <w:rFonts w:ascii="Times New Roman" w:hAnsi="Times New Roman" w:cs="Times New Roman"/>
          <w:i/>
          <w:sz w:val="24"/>
          <w:szCs w:val="24"/>
        </w:rPr>
        <w:t xml:space="preserve"> Гневно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5.Я сказал: Горбатый!</w:t>
      </w:r>
      <w:r w:rsidRPr="00A23B71">
        <w:rPr>
          <w:rFonts w:ascii="Times New Roman" w:hAnsi="Times New Roman" w:cs="Times New Roman"/>
          <w:i/>
          <w:sz w:val="24"/>
          <w:szCs w:val="24"/>
        </w:rPr>
        <w:t xml:space="preserve"> Ласково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6.Отдай колбасу, я все прощу</w:t>
      </w:r>
      <w:r w:rsidRPr="00A23B71">
        <w:rPr>
          <w:rFonts w:ascii="Times New Roman" w:hAnsi="Times New Roman" w:cs="Times New Roman"/>
          <w:i/>
          <w:sz w:val="24"/>
          <w:szCs w:val="24"/>
        </w:rPr>
        <w:t>! Нежно</w:t>
      </w:r>
    </w:p>
    <w:p w:rsidR="00787F67" w:rsidRPr="00A23B71" w:rsidRDefault="00787F67" w:rsidP="00787F6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7.Товарищи, в зоопарке тигру мяса не докладывают. </w:t>
      </w:r>
      <w:r w:rsidRPr="00A23B71">
        <w:rPr>
          <w:rFonts w:ascii="Times New Roman" w:hAnsi="Times New Roman" w:cs="Times New Roman"/>
          <w:i/>
          <w:sz w:val="24"/>
          <w:szCs w:val="24"/>
        </w:rPr>
        <w:t>С радостью</w:t>
      </w:r>
    </w:p>
    <w:p w:rsidR="00787F67" w:rsidRPr="00A23B71" w:rsidRDefault="00D65BB3" w:rsidP="00787F67">
      <w:pPr>
        <w:spacing w:after="0"/>
        <w:textAlignment w:val="baseline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23B71">
        <w:rPr>
          <w:rFonts w:ascii="Times New Roman" w:hAnsi="Times New Roman" w:cs="Times New Roman"/>
          <w:b/>
          <w:bCs/>
          <w:i/>
          <w:sz w:val="24"/>
          <w:szCs w:val="24"/>
          <w:bdr w:val="none" w:sz="0" w:space="0" w:color="auto" w:frame="1"/>
        </w:rPr>
        <w:t>Упр.  2</w:t>
      </w:r>
      <w:r w:rsidR="00787F67" w:rsidRPr="00A23B71">
        <w:rPr>
          <w:rFonts w:ascii="Times New Roman" w:hAnsi="Times New Roman" w:cs="Times New Roman"/>
          <w:b/>
          <w:bCs/>
          <w:i/>
          <w:sz w:val="24"/>
          <w:szCs w:val="24"/>
          <w:bdr w:val="none" w:sz="0" w:space="0" w:color="auto" w:frame="1"/>
        </w:rPr>
        <w:t>.</w:t>
      </w:r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А теперь попробуйте вместе со мной произнести скороговорки</w:t>
      </w:r>
      <w:r w:rsidR="00787F67"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со сказочной инт</w:t>
      </w:r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онацией.</w:t>
      </w:r>
    </w:p>
    <w:p w:rsidR="00787F67" w:rsidRPr="00A23B71" w:rsidRDefault="00787F67" w:rsidP="00787F67">
      <w:pPr>
        <w:spacing w:after="0"/>
        <w:textAlignment w:val="baseline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23B7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1:</w:t>
      </w:r>
    </w:p>
    <w:p w:rsidR="00787F67" w:rsidRPr="00A23B71" w:rsidRDefault="00787F67" w:rsidP="00787F67">
      <w:pPr>
        <w:spacing w:after="0"/>
        <w:textAlignment w:val="baseline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Тень-тень-</w:t>
      </w:r>
      <w:proofErr w:type="spellStart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потетень</w:t>
      </w:r>
      <w:proofErr w:type="spellEnd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, выше города плетень. Слушайте, кому не лень, сказку-небылицу про </w:t>
      </w:r>
      <w:proofErr w:type="spellStart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красну</w:t>
      </w:r>
      <w:proofErr w:type="spellEnd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девицу Маланью-болтунью, что молоко болтала-выбалтывала, да не выболтала, а дала </w:t>
      </w:r>
      <w:proofErr w:type="spellStart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Ромаше</w:t>
      </w:r>
      <w:proofErr w:type="spellEnd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сыворотку из-под простокваши. Но </w:t>
      </w:r>
      <w:proofErr w:type="spellStart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Ромаша</w:t>
      </w:r>
      <w:proofErr w:type="spellEnd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себе на уме: </w:t>
      </w:r>
      <w:proofErr w:type="gramStart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ел</w:t>
      </w:r>
      <w:proofErr w:type="gramEnd"/>
      <w:r w:rsidRPr="00A23B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не ел, а за столом просидел, по усам текло, а в рот не попало! Вот вам сказка, а нам бубликов связка!</w:t>
      </w:r>
    </w:p>
    <w:p w:rsidR="00787F67" w:rsidRPr="00A23B71" w:rsidRDefault="00D65BB3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Вот такие чудеса творит интонация!</w:t>
      </w:r>
    </w:p>
    <w:p w:rsidR="0028621F" w:rsidRPr="00A23B71" w:rsidRDefault="0028621F" w:rsidP="0028621F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23B71">
        <w:rPr>
          <w:rFonts w:ascii="Times New Roman" w:hAnsi="Times New Roman" w:cs="Times New Roman"/>
          <w:b/>
          <w:i/>
          <w:sz w:val="24"/>
          <w:szCs w:val="24"/>
        </w:rPr>
        <w:t xml:space="preserve">Упражнение </w:t>
      </w:r>
      <w:r w:rsidR="006D120F" w:rsidRPr="00A23B71">
        <w:rPr>
          <w:rFonts w:ascii="Times New Roman" w:hAnsi="Times New Roman" w:cs="Times New Roman"/>
          <w:b/>
          <w:i/>
          <w:sz w:val="24"/>
          <w:szCs w:val="24"/>
        </w:rPr>
        <w:t xml:space="preserve"> 3 </w:t>
      </w:r>
      <w:r w:rsidRPr="00A23B71">
        <w:rPr>
          <w:rFonts w:ascii="Times New Roman" w:hAnsi="Times New Roman" w:cs="Times New Roman"/>
          <w:b/>
          <w:i/>
          <w:sz w:val="24"/>
          <w:szCs w:val="24"/>
        </w:rPr>
        <w:t>«Алла-меняла».</w:t>
      </w:r>
      <w:r w:rsidRPr="00A23B71">
        <w:rPr>
          <w:rFonts w:ascii="Times New Roman" w:hAnsi="Times New Roman" w:cs="Times New Roman"/>
          <w:sz w:val="24"/>
          <w:szCs w:val="24"/>
        </w:rPr>
        <w:t xml:space="preserve"> </w:t>
      </w:r>
      <w:r w:rsidRPr="00A23B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A23B71">
        <w:rPr>
          <w:rFonts w:ascii="Times New Roman" w:hAnsi="Times New Roman" w:cs="Times New Roman"/>
          <w:i/>
          <w:sz w:val="24"/>
          <w:szCs w:val="24"/>
        </w:rPr>
        <w:t>(Постепенное повышение тона</w:t>
      </w:r>
      <w:proofErr w:type="gramEnd"/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23B71">
        <w:rPr>
          <w:rFonts w:ascii="Times New Roman" w:hAnsi="Times New Roman" w:cs="Times New Roman"/>
          <w:i/>
          <w:sz w:val="24"/>
          <w:szCs w:val="24"/>
        </w:rPr>
        <w:t>голоса с одновременным убыстрением темпа речи)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28621F" w:rsidRPr="00A23B71" w:rsidSect="00B01783">
          <w:type w:val="continuous"/>
          <w:pgSz w:w="11906" w:h="16838"/>
          <w:pgMar w:top="567" w:right="850" w:bottom="568" w:left="1701" w:header="708" w:footer="708" w:gutter="0"/>
          <w:cols w:space="720"/>
        </w:sectPr>
      </w:pP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lastRenderedPageBreak/>
        <w:t>Алла меняла: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Карандаш на марку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lastRenderedPageBreak/>
        <w:t>Марку на палку,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Палку на брошку,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Брошку на гармошку,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Гармошку на рожок,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Рожок на гребешок,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Гребешок на книжку,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Книжку на шишку,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Шишку на ложку,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Ложку на плошку,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Плошку на линейку,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Линейку на лейку,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Лейку на горшок,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Горшок на цветок,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Цветок на карандаш...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Вот какой ералаш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В голове у менялы —</w:t>
      </w:r>
    </w:p>
    <w:p w:rsidR="0028621F" w:rsidRPr="00A23B71" w:rsidRDefault="0028621F" w:rsidP="0028621F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28621F" w:rsidRPr="00A23B71" w:rsidSect="00B01783">
          <w:type w:val="continuous"/>
          <w:pgSz w:w="11906" w:h="16838"/>
          <w:pgMar w:top="567" w:right="850" w:bottom="568" w:left="1701" w:header="708" w:footer="708" w:gutter="0"/>
          <w:cols w:space="708"/>
        </w:sectPr>
      </w:pPr>
      <w:proofErr w:type="spellStart"/>
      <w:r w:rsidRPr="00A23B71">
        <w:rPr>
          <w:rFonts w:ascii="Times New Roman" w:hAnsi="Times New Roman" w:cs="Times New Roman"/>
          <w:sz w:val="24"/>
          <w:szCs w:val="24"/>
        </w:rPr>
        <w:t>Глупейкиной</w:t>
      </w:r>
      <w:proofErr w:type="spellEnd"/>
      <w:r w:rsidRPr="00A23B71">
        <w:rPr>
          <w:rFonts w:ascii="Times New Roman" w:hAnsi="Times New Roman" w:cs="Times New Roman"/>
          <w:sz w:val="24"/>
          <w:szCs w:val="24"/>
        </w:rPr>
        <w:t xml:space="preserve"> Аллы!</w:t>
      </w:r>
    </w:p>
    <w:p w:rsidR="004A2C19" w:rsidRPr="00A23B71" w:rsidRDefault="004A2C19" w:rsidP="004A2C1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23B71">
        <w:rPr>
          <w:rFonts w:ascii="Times New Roman" w:hAnsi="Times New Roman" w:cs="Times New Roman"/>
          <w:b/>
          <w:i/>
          <w:sz w:val="24"/>
          <w:szCs w:val="24"/>
        </w:rPr>
        <w:lastRenderedPageBreak/>
        <w:t>Речь оратора. Правила построения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1. Речь, которая произносится публично, должна быть подготовлена и предварительно продумана. Составьте план речи, но только  на одной стороне листа бумаги.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2. Говорите спокойно и уверенно, и вас будут слушать, говорите по возможности кратко. Не повторяйте дважды одно и то же слово. «Краткость — сестра таланта».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3. B каждой речи должны быть начало, середина и конец; при этом конец речи — самое важное.  Оратор должен продумать первую фразу и заключение речи; все остальное можно импровизировать. 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4. </w:t>
      </w:r>
      <w:r w:rsidRPr="00A23B71">
        <w:rPr>
          <w:rStyle w:val="a4"/>
          <w:rFonts w:ascii="Times New Roman" w:hAnsi="Times New Roman" w:cs="Times New Roman"/>
          <w:sz w:val="24"/>
          <w:szCs w:val="24"/>
        </w:rPr>
        <w:t>Выход на сцену.</w:t>
      </w:r>
      <w:r w:rsidRPr="00A23B7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23B71">
        <w:rPr>
          <w:rFonts w:ascii="Times New Roman" w:hAnsi="Times New Roman" w:cs="Times New Roman"/>
          <w:sz w:val="24"/>
          <w:szCs w:val="24"/>
        </w:rPr>
        <w:t xml:space="preserve"> Идем на сцену уверенно и спокойно, с видом Хозяина и абсолютно независимо — так, как будто в зале никого нет. </w:t>
      </w:r>
      <w:r w:rsidRPr="00A23B71">
        <w:rPr>
          <w:rStyle w:val="a4"/>
          <w:rFonts w:ascii="Times New Roman" w:hAnsi="Times New Roman" w:cs="Times New Roman"/>
          <w:sz w:val="24"/>
          <w:szCs w:val="24"/>
        </w:rPr>
        <w:t xml:space="preserve">Занимаем центральное место, </w:t>
      </w:r>
      <w:r w:rsidRPr="00A23B71">
        <w:rPr>
          <w:rFonts w:ascii="Times New Roman" w:hAnsi="Times New Roman" w:cs="Times New Roman"/>
          <w:sz w:val="24"/>
          <w:szCs w:val="24"/>
        </w:rPr>
        <w:t>не спешите сразу же начинать говорить. Встав перед аудиторией, первым делом улыбнитесь и посмотрите на людей, которые вас слушают, — вы увидите, что они внимательны к вам и настроены в целом доброжелательно. Сделайте небольшую начальную паузу.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5. Стойте прямо, развернув плечи. Голову держите, немного приподняв подбородок. Ноги должны быть примерно на ширине плеч. </w:t>
      </w:r>
      <w:r w:rsidRPr="00A23B71">
        <w:rPr>
          <w:rStyle w:val="a4"/>
          <w:rFonts w:ascii="Times New Roman" w:hAnsi="Times New Roman" w:cs="Times New Roman"/>
          <w:sz w:val="24"/>
          <w:szCs w:val="24"/>
        </w:rPr>
        <w:t>Руки брошены вдоль корпуса</w:t>
      </w:r>
      <w:r w:rsidRPr="00A23B71">
        <w:rPr>
          <w:rFonts w:ascii="Times New Roman" w:hAnsi="Times New Roman" w:cs="Times New Roman"/>
          <w:b/>
          <w:sz w:val="24"/>
          <w:szCs w:val="24"/>
        </w:rPr>
        <w:t>,</w:t>
      </w:r>
      <w:r w:rsidRPr="00A23B71">
        <w:rPr>
          <w:rFonts w:ascii="Times New Roman" w:hAnsi="Times New Roman" w:cs="Times New Roman"/>
          <w:sz w:val="24"/>
          <w:szCs w:val="24"/>
        </w:rPr>
        <w:t xml:space="preserve"> локти чуть прижаты. Основа вашей привлекательности как оратора — это легкая приятная улыбка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 xml:space="preserve">6. Жестикуляция оратора должна быть умеренной: держите руки свободно, не машите руками во время речи, При </w:t>
      </w:r>
      <w:proofErr w:type="spellStart"/>
      <w:r w:rsidRPr="00A23B71">
        <w:rPr>
          <w:rFonts w:ascii="Times New Roman" w:hAnsi="Times New Roman" w:cs="Times New Roman"/>
          <w:sz w:val="24"/>
          <w:szCs w:val="24"/>
        </w:rPr>
        <w:t>жестикулировании</w:t>
      </w:r>
      <w:proofErr w:type="spellEnd"/>
      <w:r w:rsidRPr="00A23B71">
        <w:rPr>
          <w:rFonts w:ascii="Times New Roman" w:hAnsi="Times New Roman" w:cs="Times New Roman"/>
          <w:sz w:val="24"/>
          <w:szCs w:val="24"/>
        </w:rPr>
        <w:t xml:space="preserve"> существует три правила: первое — не кладите руки в карманы; второе — не прячьте их за спину; третье — не занимайте их посторонними предметами. 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7. Когда вы говорите, не забывайте раскрывать рот. Никогда не пытайтесь перекричать аудиторию.  Если в аудитории начался шум, не повышайте, но понизьте голос, или сделайте паузу и внимательно посмотрите на аудиторию.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8. Произносите речь не словами, а фразами.  Паузой выделяйте наиболее значимые слова и фразы. Если вы пользуетесь записками, то делайте это очень аккуратно: быстрым и коротким взглядом вниз посмотрите текст и снова поднимите глаза, переведя все внимание обратно на аудиторию</w:t>
      </w:r>
    </w:p>
    <w:p w:rsidR="004A2C19" w:rsidRPr="00A23B71" w:rsidRDefault="004A2C19" w:rsidP="004A2C19">
      <w:pPr>
        <w:rPr>
          <w:rFonts w:ascii="Times New Roman" w:hAnsi="Times New Roman" w:cs="Times New Roman"/>
          <w:sz w:val="24"/>
          <w:szCs w:val="24"/>
        </w:rPr>
      </w:pPr>
      <w:r w:rsidRPr="00A23B71">
        <w:rPr>
          <w:rFonts w:ascii="Times New Roman" w:hAnsi="Times New Roman" w:cs="Times New Roman"/>
          <w:sz w:val="24"/>
          <w:szCs w:val="24"/>
        </w:rPr>
        <w:t>9. Завершение всякой речи должно быть энергичным и оптимистичным. Покажите подъемом голоса и завершающей интонацией, что вы сказали все, что нашли нужным, и не забудьте поблагодарить аудиторию за внимание.</w:t>
      </w:r>
    </w:p>
    <w:p w:rsidR="004A2C19" w:rsidRPr="00A23B71" w:rsidRDefault="004A2C19" w:rsidP="004A2C19">
      <w:pPr>
        <w:pStyle w:val="a3"/>
        <w:jc w:val="both"/>
        <w:rPr>
          <w:rStyle w:val="a5"/>
          <w:rFonts w:eastAsiaTheme="majorEastAsia"/>
        </w:rPr>
      </w:pPr>
      <w:r w:rsidRPr="00A23B71">
        <w:rPr>
          <w:rStyle w:val="a5"/>
          <w:rFonts w:eastAsiaTheme="majorEastAsia"/>
        </w:rPr>
        <w:t xml:space="preserve">10. А начинать свою речь можно словами.— Здравствуйте! Я очень рад вас видеть! Меня зовут … (имя)! Тема моего выступления… </w:t>
      </w:r>
    </w:p>
    <w:p w:rsidR="00B01783" w:rsidRPr="00A23B71" w:rsidRDefault="00B01783" w:rsidP="00B01783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923328" w:rsidRPr="00A23B71" w:rsidRDefault="00923328" w:rsidP="005A2C60">
      <w:pPr>
        <w:pStyle w:val="a3"/>
        <w:shd w:val="clear" w:color="auto" w:fill="FFFFFF"/>
        <w:spacing w:before="0" w:beforeAutospacing="0" w:after="127" w:afterAutospacing="0"/>
      </w:pPr>
    </w:p>
    <w:p w:rsidR="005A2C60" w:rsidRPr="00A23B71" w:rsidRDefault="00A23B71" w:rsidP="005A2C60">
      <w:pPr>
        <w:pStyle w:val="a3"/>
        <w:shd w:val="clear" w:color="auto" w:fill="FFFFFF"/>
        <w:spacing w:before="0" w:beforeAutospacing="0" w:after="127" w:afterAutospacing="0"/>
      </w:pPr>
      <w:r w:rsidRPr="00A23B71">
        <w:rPr>
          <w:b/>
        </w:rPr>
        <w:lastRenderedPageBreak/>
        <w:t>Кто такой Демосфен?</w:t>
      </w:r>
      <w:r w:rsidRPr="00A23B71">
        <w:t xml:space="preserve"> </w:t>
      </w:r>
      <w:r w:rsidR="005A2C60" w:rsidRPr="00A23B71">
        <w:t>Демосфен не обладал природными данными для того, чтобы стать выдающимся оратором.  Он был косноязычным, имел слабый голос, короткое дыхание, подергивающееся плечо; несмотря на это, он принялся за самосовершенствование. Широко известны его упражнения, направленные на исправление своих недостатков. Он учился ясно произносить слова, набирал в рот камешки, произнося речи на берегу моря, при шуме прибоя, заменявшем ему гомон людских собраний. Он упражнялся в отработке выражений лица, позиций рук, туловища, стоя перед зеркалом. Спускавшийся с потолка меч, колол его всякий раз, когда он по привычке приподнимал плечо. Изучая образцы красноречия, Демосфен на недели заточал себя в комнате, чтобы избежать соблазна бросить все и уйти, Он обривал себе волосы на половине головы. Речи Демосфена называют «зеркалом характера». Он не был ритором в том смысле, что не изобретал цветистости украшений, он действовал на слушателей силой убеждения, логикой, строгим развитием мыслей, уместно и неопровержимо приводя примеры, доводы. Язык его величествен, но прост, серьезен и приятен, сжат, но вместе с тем изящен. Его успех держался не на эффектах, а на благородстве мысли, нравственности  в высоком патриотизме.</w:t>
      </w:r>
    </w:p>
    <w:p w:rsidR="005A2C60" w:rsidRPr="00A23B71" w:rsidRDefault="005A2C60" w:rsidP="005A2C60">
      <w:pPr>
        <w:pStyle w:val="a3"/>
        <w:shd w:val="clear" w:color="auto" w:fill="FFFFFF"/>
        <w:spacing w:before="0" w:beforeAutospacing="0" w:after="127" w:afterAutospacing="0"/>
      </w:pPr>
      <w:r w:rsidRPr="00A23B71">
        <w:t>Вот настоящий пример для подражания!</w:t>
      </w:r>
      <w:bookmarkStart w:id="0" w:name="_GoBack"/>
      <w:bookmarkEnd w:id="0"/>
    </w:p>
    <w:p w:rsidR="00852C98" w:rsidRPr="00A23B71" w:rsidRDefault="00852C98" w:rsidP="005A2C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52C98" w:rsidRPr="00A23B71" w:rsidSect="009B2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A68CF"/>
    <w:multiLevelType w:val="hybridMultilevel"/>
    <w:tmpl w:val="EB163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F51C5"/>
    <w:multiLevelType w:val="hybridMultilevel"/>
    <w:tmpl w:val="D0EA5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233A6"/>
    <w:multiLevelType w:val="hybridMultilevel"/>
    <w:tmpl w:val="DA6A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87E30"/>
    <w:multiLevelType w:val="hybridMultilevel"/>
    <w:tmpl w:val="027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14F3D"/>
    <w:multiLevelType w:val="multilevel"/>
    <w:tmpl w:val="36AC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036E1C"/>
    <w:multiLevelType w:val="multilevel"/>
    <w:tmpl w:val="DE66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21F"/>
    <w:rsid w:val="0028621F"/>
    <w:rsid w:val="002F74A0"/>
    <w:rsid w:val="004A2C19"/>
    <w:rsid w:val="00530384"/>
    <w:rsid w:val="005A2C60"/>
    <w:rsid w:val="00684403"/>
    <w:rsid w:val="006D120F"/>
    <w:rsid w:val="0072366B"/>
    <w:rsid w:val="00787F67"/>
    <w:rsid w:val="00852C98"/>
    <w:rsid w:val="0087376F"/>
    <w:rsid w:val="00923328"/>
    <w:rsid w:val="009B2845"/>
    <w:rsid w:val="00A23B71"/>
    <w:rsid w:val="00A876D3"/>
    <w:rsid w:val="00B01783"/>
    <w:rsid w:val="00B0772F"/>
    <w:rsid w:val="00B57313"/>
    <w:rsid w:val="00BB5375"/>
    <w:rsid w:val="00BF292C"/>
    <w:rsid w:val="00C9386B"/>
    <w:rsid w:val="00CF2B40"/>
    <w:rsid w:val="00D65BB3"/>
    <w:rsid w:val="00EB3B43"/>
    <w:rsid w:val="00ED723C"/>
    <w:rsid w:val="00F0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1F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5A2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2C19"/>
    <w:rPr>
      <w:b/>
      <w:bCs/>
    </w:rPr>
  </w:style>
  <w:style w:type="character" w:customStyle="1" w:styleId="apple-converted-space">
    <w:name w:val="apple-converted-space"/>
    <w:basedOn w:val="a0"/>
    <w:rsid w:val="004A2C19"/>
  </w:style>
  <w:style w:type="character" w:styleId="a5">
    <w:name w:val="Emphasis"/>
    <w:basedOn w:val="a0"/>
    <w:uiPriority w:val="20"/>
    <w:qFormat/>
    <w:rsid w:val="004A2C19"/>
    <w:rPr>
      <w:i/>
      <w:iCs/>
    </w:rPr>
  </w:style>
  <w:style w:type="paragraph" w:styleId="a6">
    <w:name w:val="List Paragraph"/>
    <w:basedOn w:val="a"/>
    <w:uiPriority w:val="34"/>
    <w:qFormat/>
    <w:rsid w:val="00787F67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A2C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87376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F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3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8592">
          <w:blockQuote w:val="1"/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2572">
          <w:blockQuote w:val="1"/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672">
          <w:blockQuote w:val="1"/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28724">
          <w:blockQuote w:val="1"/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6276">
          <w:blockQuote w:val="1"/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50810">
          <w:marLeft w:val="0"/>
          <w:marRight w:val="0"/>
          <w:marTop w:val="141"/>
          <w:marBottom w:val="1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57242978_38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Бондарь</dc:creator>
  <cp:keywords/>
  <dc:description/>
  <cp:lastModifiedBy>q</cp:lastModifiedBy>
  <cp:revision>11</cp:revision>
  <cp:lastPrinted>2021-02-20T00:05:00Z</cp:lastPrinted>
  <dcterms:created xsi:type="dcterms:W3CDTF">2015-11-01T14:32:00Z</dcterms:created>
  <dcterms:modified xsi:type="dcterms:W3CDTF">2022-01-10T07:48:00Z</dcterms:modified>
</cp:coreProperties>
</file>